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Objective of the file template</w:t>
      </w:r>
      <w:r w:rsidDel="00000000" w:rsidR="00000000" w:rsidRPr="00000000">
        <w:rPr>
          <w:rtl w:val="0"/>
        </w:rPr>
        <w:t xml:space="preserve">: We want templates that we can use to present our interviews, case of success, news, stories, etc. So the template will include a lot of text but also images, this particular file is for special customers. You can get inspired by the way that the information is presented in the newspaper and magazines.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Here are the templates that we need:</w:t>
      </w:r>
      <w:r w:rsidDel="00000000" w:rsidR="00000000" w:rsidRPr="00000000">
        <w:rPr>
          <w:rtl w:val="0"/>
        </w:rPr>
        <w:t xml:space="preserve"> </w:t>
      </w:r>
    </w:p>
    <w:p w:rsidR="00000000" w:rsidDel="00000000" w:rsidP="00000000" w:rsidRDefault="00000000" w:rsidRPr="00000000" w14:paraId="00000004">
      <w:pPr>
        <w:rPr/>
      </w:pPr>
      <w:r w:rsidDel="00000000" w:rsidR="00000000" w:rsidRPr="00000000">
        <w:rPr>
          <w:rtl w:val="0"/>
        </w:rPr>
        <w:t xml:space="preserve">Success Stories</w:t>
      </w:r>
    </w:p>
    <w:p w:rsidR="00000000" w:rsidDel="00000000" w:rsidP="00000000" w:rsidRDefault="00000000" w:rsidRPr="00000000" w14:paraId="00000005">
      <w:pPr>
        <w:rPr/>
      </w:pPr>
      <w:r w:rsidDel="00000000" w:rsidR="00000000" w:rsidRPr="00000000">
        <w:rPr>
          <w:rtl w:val="0"/>
        </w:rPr>
        <w:t xml:space="preserve">Articles/news</w:t>
      </w:r>
    </w:p>
    <w:p w:rsidR="00000000" w:rsidDel="00000000" w:rsidP="00000000" w:rsidRDefault="00000000" w:rsidRPr="00000000" w14:paraId="00000006">
      <w:pPr>
        <w:rPr/>
      </w:pPr>
      <w:r w:rsidDel="00000000" w:rsidR="00000000" w:rsidRPr="00000000">
        <w:rPr>
          <w:rtl w:val="0"/>
        </w:rPr>
        <w:t xml:space="preserve">Interviews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Notes for the template:</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format has to include: </w:t>
      </w:r>
    </w:p>
    <w:p w:rsidR="00000000" w:rsidDel="00000000" w:rsidP="00000000" w:rsidRDefault="00000000" w:rsidRPr="00000000" w14:paraId="0000000B">
      <w:pPr>
        <w:rPr/>
      </w:pPr>
      <w:r w:rsidDel="00000000" w:rsidR="00000000" w:rsidRPr="00000000">
        <w:rPr>
          <w:rtl w:val="0"/>
        </w:rPr>
        <w:t xml:space="preserve">Variations on: Title 1, tittle 2, text, highlighted text, images and designs for the pages.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Please attach our two logos, you can find them at the bottom: InfoPortal and Neuronize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Get inspired by our website, that's our design base: </w:t>
      </w:r>
    </w:p>
    <w:p w:rsidR="00000000" w:rsidDel="00000000" w:rsidP="00000000" w:rsidRDefault="00000000" w:rsidRPr="00000000" w14:paraId="00000010">
      <w:pPr>
        <w:rPr/>
      </w:pPr>
      <w:hyperlink r:id="rId6">
        <w:r w:rsidDel="00000000" w:rsidR="00000000" w:rsidRPr="00000000">
          <w:rPr>
            <w:color w:val="1155cc"/>
            <w:u w:val="single"/>
            <w:rtl w:val="0"/>
          </w:rPr>
          <w:t xml:space="preserve">https://infoportal-mx.com</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Please include our contact information: </w:t>
      </w:r>
    </w:p>
    <w:p w:rsidR="00000000" w:rsidDel="00000000" w:rsidP="00000000" w:rsidRDefault="00000000" w:rsidRPr="00000000" w14:paraId="00000013">
      <w:pPr>
        <w:rPr>
          <w:rFonts w:ascii="Lato" w:cs="Lato" w:eastAsia="Lato" w:hAnsi="Lato"/>
          <w:color w:val="646464"/>
          <w:sz w:val="21"/>
          <w:szCs w:val="21"/>
        </w:rPr>
      </w:pPr>
      <w:hyperlink r:id="rId7">
        <w:r w:rsidDel="00000000" w:rsidR="00000000" w:rsidRPr="00000000">
          <w:rPr>
            <w:rFonts w:ascii="Lato" w:cs="Lato" w:eastAsia="Lato" w:hAnsi="Lato"/>
            <w:color w:val="1155cc"/>
            <w:sz w:val="21"/>
            <w:szCs w:val="21"/>
            <w:u w:val="single"/>
            <w:rtl w:val="0"/>
          </w:rPr>
          <w:t xml:space="preserve">info@infoportal-mx.com</w:t>
        </w:r>
      </w:hyperlink>
      <w:r w:rsidDel="00000000" w:rsidR="00000000" w:rsidRPr="00000000">
        <w:rPr>
          <w:rtl w:val="0"/>
        </w:rPr>
      </w:r>
    </w:p>
    <w:p w:rsidR="00000000" w:rsidDel="00000000" w:rsidP="00000000" w:rsidRDefault="00000000" w:rsidRPr="00000000" w14:paraId="00000014">
      <w:pPr>
        <w:rPr>
          <w:rFonts w:ascii="Lato" w:cs="Lato" w:eastAsia="Lato" w:hAnsi="Lato"/>
          <w:color w:val="646464"/>
          <w:sz w:val="21"/>
          <w:szCs w:val="21"/>
        </w:rPr>
      </w:pPr>
      <w:r w:rsidDel="00000000" w:rsidR="00000000" w:rsidRPr="00000000">
        <w:rPr>
          <w:rFonts w:ascii="Lato" w:cs="Lato" w:eastAsia="Lato" w:hAnsi="Lato"/>
          <w:color w:val="646464"/>
          <w:sz w:val="21"/>
          <w:szCs w:val="21"/>
          <w:rtl w:val="0"/>
        </w:rPr>
        <w:t xml:space="preserve">+52 81 8371 3594</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You can use this text to make an appropriate example of how the template will look:</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Example Text:</w:t>
      </w:r>
    </w:p>
    <w:p w:rsidR="00000000" w:rsidDel="00000000" w:rsidP="00000000" w:rsidRDefault="00000000" w:rsidRPr="00000000" w14:paraId="00000019">
      <w:pPr>
        <w:rPr/>
      </w:pPr>
      <w:r w:rsidDel="00000000" w:rsidR="00000000" w:rsidRPr="00000000">
        <w:rPr>
          <w:rtl w:val="0"/>
        </w:rPr>
        <w:t xml:space="preserve">INFOPORTAL: ALLIES OF THE INDUSTRY</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During the last three decades, the role of Infoportal in industrial processes has been transformed from being a service provider to that of a strategic ally.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With more than 4,000 projects carried out, its role has undoubtedly changed, as has its expertise on different processes.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They have obtained this thanks to a simple and useful practice: listening to the customer. Max Ramírez, director of Infoportal explains: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“Our way of understanding it has been to listen to the customer, visit the customer, see the plant, make suggestions, make changes. Sometimes they are very simple, but very significant.”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And these, of course, generate savings in production, and better yet, profits.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needs we attend to are, 'hey, let's connect a machine', 'and why do you want to connect that machine?', in a genuine listening process with the client, 'ah, because I need to generate a database', ' And why do you need a database?', 'Well, I have a request from the quality area', 'and the quality area, what is it asking you for?'</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“We are climbing one by one, because they are different entities or actors. Then the quality people say, 'well, I need this database because I have to control the loss,' and then that loss is affecting us in more variables around the situation."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It is this internal knowledge of the plant, of its processes, that makes Infoportal an ally that offers a diagnosis and a profitable solution.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 “What we try to do is, at all levels, at each stage, in each need, obviously from the management to the operational part, make a system help them make a decision.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“And they are often decisions of time, they are decisions of production attributes, they are decisions, incredibly logical. This process has led us to be more consultants, to be more helpers of what the condition of the plant is”, explained Max Ramírez.</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FAST RETURN ON INVESTMENT</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For 16 years, Infoportal has been key in modernizing the industry. In addition, his clients have recognized his role as an advisor.</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“The automotive, chemical, food and beverage sectors put us as a piece, perhaps even as a highly trusted area so that my operation is better,” said Ramírez</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Of course they handle an interesting portfolio of solutions.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“We have our technological allies from the most influential part in the industrial segment. Now we can say that we have that support leadership, with a know-how of products, a know-how of attractive complex solutions. from the point of view, you make an investment and you have a return on investment, incredibly, sometimes in three or four months depending. It is not all, but we do bring an average of one year and three months of return on investment”.</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In the practices that Infoportal has had the most impact are those that concern energy consumption, be it in the management of assets, their failures, manufacturing time, and punctual compliance with quality, but lowering costs.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“We are going to help our clients to generate value, from the operational point of view, and that all that technology revolution, digital transformation, industry 4.0, any of those needs, now you land them with a project that you quickly get a return on.</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"First saving, then obtaining higher income, with a synchronization of work teams, of people, and not a useless expense," said the head of Infoportal.</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b w:val="1"/>
        </w:rPr>
      </w:pPr>
      <w:r w:rsidDel="00000000" w:rsidR="00000000" w:rsidRPr="00000000">
        <w:rPr>
          <w:b w:val="1"/>
          <w:rtl w:val="0"/>
        </w:rPr>
        <w:t xml:space="preserve">LOGOS:</w:t>
      </w:r>
    </w:p>
    <w:p w:rsidR="00000000" w:rsidDel="00000000" w:rsidP="00000000" w:rsidRDefault="00000000" w:rsidRPr="00000000" w14:paraId="00000042">
      <w:pPr>
        <w:rPr>
          <w:b w:val="1"/>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drawing>
          <wp:inline distB="114300" distT="114300" distL="114300" distR="114300">
            <wp:extent cx="5943600" cy="15367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15367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LOGO ENGLISH:</w:t>
      </w:r>
    </w:p>
    <w:p w:rsidR="00000000" w:rsidDel="00000000" w:rsidP="00000000" w:rsidRDefault="00000000" w:rsidRPr="00000000" w14:paraId="0000004B">
      <w:pPr>
        <w:rPr/>
      </w:pPr>
      <w:r w:rsidDel="00000000" w:rsidR="00000000" w:rsidRPr="00000000">
        <w:rPr/>
        <w:drawing>
          <wp:inline distB="114300" distT="114300" distL="114300" distR="114300">
            <wp:extent cx="5943600" cy="1130300"/>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9436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rPr/>
      </w:pPr>
      <w:r w:rsidDel="00000000" w:rsidR="00000000" w:rsidRPr="00000000">
        <w:rPr/>
        <w:drawing>
          <wp:inline distB="114300" distT="114300" distL="114300" distR="114300">
            <wp:extent cx="5943600" cy="1130300"/>
            <wp:effectExtent b="0" l="0" r="0" t="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943600" cy="1130300"/>
                    </a:xfrm>
                    <a:prstGeom prst="rect"/>
                    <a:ln/>
                  </pic:spPr>
                </pic:pic>
              </a:graphicData>
            </a:graphic>
          </wp:inline>
        </w:drawing>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LOGO SPANISH:</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drawing>
          <wp:inline distB="114300" distT="114300" distL="114300" distR="114300">
            <wp:extent cx="5943600" cy="1054100"/>
            <wp:effectExtent b="0" l="0" r="0" t="0"/>
            <wp:docPr id="3"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5943600" cy="105410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drawing>
          <wp:inline distB="114300" distT="114300" distL="114300" distR="114300">
            <wp:extent cx="5943600" cy="1054100"/>
            <wp:effectExtent b="0" l="0" r="0" t="0"/>
            <wp:docPr id="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0541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image" Target="media/image3.png"/><Relationship Id="rId12" Type="http://schemas.openxmlformats.org/officeDocument/2006/relationships/image" Target="media/image1.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hyperlink" Target="https://infoportal-mx.com" TargetMode="External"/><Relationship Id="rId7" Type="http://schemas.openxmlformats.org/officeDocument/2006/relationships/hyperlink" Target="mailto:info@infoportal-mx.com"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